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150" w:beforeAutospacing="0" w:after="150" w:afterAutospacing="0" w:line="315" w:lineRule="atLeast"/>
        <w:jc w:val="both"/>
        <w:rPr>
          <w:rFonts w:hint="eastAsia" w:ascii="Calibri" w:hAnsi="Calibri" w:eastAsia="仿宋_GB2312" w:cs="Times New Roman"/>
          <w:kern w:val="2"/>
          <w:sz w:val="30"/>
          <w:szCs w:val="24"/>
          <w:shd w:val="clear" w:color="auto" w:fill="FFFFFF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2"/>
          <w:sz w:val="30"/>
          <w:szCs w:val="24"/>
          <w:shd w:val="clear" w:color="auto" w:fill="FFFFFF"/>
          <w:lang w:val="en-US" w:eastAsia="zh-CN" w:bidi="ar-SA"/>
        </w:rPr>
        <w:t>附件2</w:t>
      </w:r>
    </w:p>
    <w:p>
      <w:pPr>
        <w:ind w:firstLine="480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  <w:t>心理危机排查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  <w:lang w:val="en-US" w:eastAsia="zh-CN"/>
        </w:rPr>
        <w:t>情况说明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  <w:t>表</w:t>
      </w:r>
    </w:p>
    <w:tbl>
      <w:tblPr>
        <w:tblStyle w:val="4"/>
        <w:tblW w:w="81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363"/>
        <w:gridCol w:w="1363"/>
        <w:gridCol w:w="1363"/>
        <w:gridCol w:w="1365"/>
        <w:gridCol w:w="13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363" w:type="dxa"/>
            <w:noWrap/>
            <w:vAlign w:val="top"/>
          </w:tcPr>
          <w:p>
            <w:pPr>
              <w:ind w:firstLine="480"/>
              <w:jc w:val="both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363" w:type="dxa"/>
            <w:noWrap/>
            <w:vAlign w:val="top"/>
          </w:tcPr>
          <w:p>
            <w:pPr>
              <w:ind w:firstLine="480"/>
              <w:jc w:val="both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363" w:type="dxa"/>
            <w:noWrap/>
            <w:vAlign w:val="top"/>
          </w:tcPr>
          <w:p>
            <w:pPr>
              <w:ind w:firstLine="480"/>
              <w:jc w:val="both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363" w:type="dxa"/>
            <w:noWrap/>
            <w:vAlign w:val="top"/>
          </w:tcPr>
          <w:p>
            <w:pPr>
              <w:ind w:firstLine="480"/>
              <w:jc w:val="both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365" w:type="dxa"/>
            <w:noWrap/>
            <w:vAlign w:val="top"/>
          </w:tcPr>
          <w:p>
            <w:pPr>
              <w:ind w:firstLine="480"/>
              <w:jc w:val="both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</w:t>
            </w:r>
          </w:p>
          <w:p>
            <w:pPr>
              <w:ind w:firstLine="480"/>
              <w:jc w:val="both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年月</w:t>
            </w:r>
          </w:p>
        </w:tc>
        <w:tc>
          <w:tcPr>
            <w:tcW w:w="1369" w:type="dxa"/>
            <w:noWrap/>
            <w:vAlign w:val="top"/>
          </w:tcPr>
          <w:p>
            <w:pPr>
              <w:ind w:firstLine="480"/>
              <w:jc w:val="center"/>
              <w:rPr>
                <w:rFonts w:ascii="方正小标宋简体" w:eastAsia="方正小标宋简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363" w:type="dxa"/>
            <w:noWrap/>
            <w:vAlign w:val="top"/>
          </w:tcPr>
          <w:p>
            <w:pPr>
              <w:ind w:firstLine="240" w:firstLineChars="100"/>
              <w:jc w:val="both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学院</w:t>
            </w:r>
          </w:p>
        </w:tc>
        <w:tc>
          <w:tcPr>
            <w:tcW w:w="1363" w:type="dxa"/>
            <w:noWrap/>
            <w:vAlign w:val="top"/>
          </w:tcPr>
          <w:p>
            <w:pPr>
              <w:ind w:firstLine="480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1363" w:type="dxa"/>
            <w:noWrap/>
            <w:vAlign w:val="top"/>
          </w:tcPr>
          <w:p>
            <w:pPr>
              <w:ind w:firstLine="480"/>
              <w:jc w:val="both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  <w:p>
            <w:pPr>
              <w:ind w:firstLine="120" w:firstLineChars="50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1363" w:type="dxa"/>
            <w:noWrap/>
            <w:vAlign w:val="top"/>
          </w:tcPr>
          <w:p>
            <w:pPr>
              <w:ind w:firstLine="480"/>
              <w:jc w:val="both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1365" w:type="dxa"/>
            <w:noWrap/>
            <w:vAlign w:val="top"/>
          </w:tcPr>
          <w:p>
            <w:pPr>
              <w:ind w:firstLine="480"/>
              <w:jc w:val="both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</w:t>
            </w:r>
          </w:p>
          <w:p>
            <w:pPr>
              <w:ind w:firstLine="480"/>
              <w:jc w:val="both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仿宋_GB2312"/>
                <w:sz w:val="24"/>
              </w:rPr>
              <w:t>电话</w:t>
            </w:r>
          </w:p>
        </w:tc>
        <w:tc>
          <w:tcPr>
            <w:tcW w:w="1369" w:type="dxa"/>
            <w:noWrap/>
            <w:vAlign w:val="top"/>
          </w:tcPr>
          <w:p>
            <w:pPr>
              <w:ind w:firstLine="480"/>
              <w:jc w:val="center"/>
              <w:rPr>
                <w:rFonts w:ascii="方正小标宋简体" w:eastAsia="方正小标宋简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4" w:hRule="atLeast"/>
          <w:jc w:val="center"/>
        </w:trPr>
        <w:tc>
          <w:tcPr>
            <w:tcW w:w="8188" w:type="dxa"/>
            <w:gridSpan w:val="6"/>
            <w:noWrap/>
            <w:vAlign w:val="top"/>
          </w:tcPr>
          <w:p>
            <w:pPr>
              <w:ind w:firstLine="48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情况说明：</w:t>
            </w:r>
          </w:p>
        </w:tc>
      </w:tr>
    </w:tbl>
    <w:p>
      <w:pPr>
        <w:ind w:firstLine="480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注：此表一式</w:t>
      </w:r>
      <w:r>
        <w:rPr>
          <w:rFonts w:hint="eastAsia" w:ascii="仿宋_GB2312"/>
          <w:sz w:val="24"/>
          <w:lang w:val="en-US" w:eastAsia="zh-CN"/>
        </w:rPr>
        <w:t>两</w:t>
      </w:r>
      <w:r>
        <w:rPr>
          <w:rFonts w:hint="eastAsia" w:ascii="仿宋_GB2312"/>
          <w:sz w:val="24"/>
        </w:rPr>
        <w:t>份，由辅导员填写，</w:t>
      </w:r>
      <w:r>
        <w:rPr>
          <w:rFonts w:hint="eastAsia" w:ascii="仿宋_GB2312"/>
          <w:sz w:val="24"/>
          <w:lang w:val="en-US" w:eastAsia="zh-CN"/>
        </w:rPr>
        <w:t>一份留档，一份上报</w:t>
      </w:r>
      <w:r>
        <w:rPr>
          <w:rFonts w:hint="eastAsia" w:ascii="仿宋_GB2312"/>
          <w:sz w:val="24"/>
        </w:rPr>
        <w:t>心理中心。</w:t>
      </w:r>
    </w:p>
    <w:p>
      <w:pPr>
        <w:ind w:left="0" w:leftChars="0" w:firstLine="0" w:firstLineChars="0"/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OTUyZjcwN2ZiYjBjZDFkNWFmOGJiYzlkY2NiNjUifQ=="/>
  </w:docVars>
  <w:rsids>
    <w:rsidRoot w:val="4B5C44FB"/>
    <w:rsid w:val="4B5C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2023-06-08T08:56:00Z</dcterms:created>
  <dc:creator>归去来</dc:creator>
  <cp:lastModifiedBy>归去来</cp:lastModifiedBy>
  <dcterms:modified xsi:type="dcterms:W3CDTF">2023-06-08T08:56:40Z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3F1FEC0A40F24037A5A3931641F6A46F_11</vt:lpwstr>
  </property>
</Properties>
</file>